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3F" w:rsidRPr="00E322A0" w:rsidRDefault="002B663F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322A0">
        <w:rPr>
          <w:rFonts w:ascii="Times New Roman" w:hAnsi="Times New Roman" w:cs="Times New Roman"/>
          <w:b/>
          <w:bCs/>
          <w:sz w:val="28"/>
          <w:szCs w:val="28"/>
        </w:rPr>
        <w:t>униципальное казенное общеобразовательное учреждение</w:t>
      </w:r>
    </w:p>
    <w:p w:rsidR="002B663F" w:rsidRPr="00E322A0" w:rsidRDefault="002B663F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A0">
        <w:rPr>
          <w:rFonts w:ascii="Times New Roman" w:hAnsi="Times New Roman" w:cs="Times New Roman"/>
          <w:b/>
          <w:bCs/>
          <w:sz w:val="28"/>
          <w:szCs w:val="28"/>
        </w:rPr>
        <w:t>«Заозёрная средняя общеобразовательная школа»</w:t>
      </w:r>
    </w:p>
    <w:p w:rsidR="002B663F" w:rsidRPr="00E322A0" w:rsidRDefault="002B663F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2A0">
        <w:rPr>
          <w:rFonts w:ascii="Times New Roman" w:hAnsi="Times New Roman" w:cs="Times New Roman"/>
          <w:b/>
          <w:bCs/>
          <w:sz w:val="28"/>
          <w:szCs w:val="28"/>
        </w:rPr>
        <w:t>Михайловского района Алтайского края</w:t>
      </w:r>
    </w:p>
    <w:p w:rsidR="002B663F" w:rsidRPr="00E322A0" w:rsidRDefault="002B663F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63F" w:rsidRPr="00E322A0" w:rsidRDefault="002B663F" w:rsidP="002B663F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2B663F" w:rsidRPr="00E322A0" w:rsidRDefault="002B663F" w:rsidP="002B663F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E322A0">
        <w:rPr>
          <w:rFonts w:ascii="Times New Roman" w:hAnsi="Times New Roman" w:cs="Times New Roman"/>
        </w:rPr>
        <w:t>«УТВЕРЖДАЮ»</w:t>
      </w:r>
    </w:p>
    <w:p w:rsidR="002B663F" w:rsidRPr="00E322A0" w:rsidRDefault="002B663F" w:rsidP="002B663F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E322A0">
        <w:rPr>
          <w:rFonts w:ascii="Times New Roman" w:hAnsi="Times New Roman" w:cs="Times New Roman"/>
        </w:rPr>
        <w:t>Директор МКОУ «Заозёрная СОШ»</w:t>
      </w:r>
    </w:p>
    <w:p w:rsidR="002B663F" w:rsidRPr="00E322A0" w:rsidRDefault="002B663F" w:rsidP="002B663F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 w:rsidRPr="00E322A0">
        <w:rPr>
          <w:rFonts w:ascii="Times New Roman" w:hAnsi="Times New Roman" w:cs="Times New Roman"/>
        </w:rPr>
        <w:t>_______________М.Э. Гартман</w:t>
      </w:r>
    </w:p>
    <w:p w:rsidR="002B663F" w:rsidRPr="00E322A0" w:rsidRDefault="00F41081" w:rsidP="002B663F">
      <w:pPr>
        <w:spacing w:after="0" w:line="240" w:lineRule="auto"/>
        <w:ind w:left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 2019</w:t>
      </w:r>
      <w:r w:rsidR="002B663F" w:rsidRPr="00E322A0">
        <w:rPr>
          <w:rFonts w:ascii="Times New Roman" w:hAnsi="Times New Roman" w:cs="Times New Roman"/>
        </w:rPr>
        <w:t>г.</w:t>
      </w:r>
    </w:p>
    <w:p w:rsidR="002B663F" w:rsidRPr="00E322A0" w:rsidRDefault="002B663F" w:rsidP="002B663F">
      <w:pPr>
        <w:spacing w:after="0" w:line="240" w:lineRule="auto"/>
        <w:ind w:left="52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663F" w:rsidRPr="00E322A0" w:rsidRDefault="002B663F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B663F" w:rsidRPr="00E322A0" w:rsidRDefault="002B663F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322A0">
        <w:rPr>
          <w:rFonts w:ascii="Times New Roman" w:hAnsi="Times New Roman" w:cs="Times New Roman"/>
          <w:b/>
          <w:bCs/>
          <w:sz w:val="72"/>
          <w:szCs w:val="72"/>
        </w:rPr>
        <w:t xml:space="preserve">План работы </w:t>
      </w:r>
      <w:r w:rsidRPr="00E322A0">
        <w:rPr>
          <w:rFonts w:ascii="Times New Roman" w:hAnsi="Times New Roman" w:cs="Times New Roman"/>
          <w:b/>
          <w:bCs/>
          <w:sz w:val="72"/>
          <w:szCs w:val="72"/>
        </w:rPr>
        <w:br/>
        <w:t xml:space="preserve">педагога – психолога </w:t>
      </w:r>
    </w:p>
    <w:p w:rsidR="002B663F" w:rsidRPr="00E322A0" w:rsidRDefault="00F41081" w:rsidP="002B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МКОУ «Заозёрная СОШ»</w:t>
      </w:r>
      <w:r>
        <w:rPr>
          <w:rFonts w:ascii="Times New Roman" w:hAnsi="Times New Roman" w:cs="Times New Roman"/>
          <w:b/>
          <w:bCs/>
          <w:sz w:val="60"/>
          <w:szCs w:val="60"/>
        </w:rPr>
        <w:br/>
        <w:t>на 2019-2020</w:t>
      </w:r>
      <w:bookmarkStart w:id="0" w:name="_GoBack"/>
      <w:bookmarkEnd w:id="0"/>
      <w:r w:rsidR="002B663F" w:rsidRPr="00E322A0">
        <w:rPr>
          <w:rFonts w:ascii="Times New Roman" w:hAnsi="Times New Roman" w:cs="Times New Roman"/>
          <w:b/>
          <w:bCs/>
          <w:sz w:val="60"/>
          <w:szCs w:val="60"/>
        </w:rPr>
        <w:t xml:space="preserve"> учебный год</w:t>
      </w:r>
    </w:p>
    <w:p w:rsidR="002B663F" w:rsidRDefault="002B663F" w:rsidP="002B663F">
      <w:pPr>
        <w:jc w:val="center"/>
        <w:rPr>
          <w:b/>
          <w:bCs/>
          <w:sz w:val="32"/>
          <w:szCs w:val="32"/>
        </w:rPr>
      </w:pPr>
    </w:p>
    <w:p w:rsidR="002B663F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3F" w:rsidRDefault="002B663F" w:rsidP="002B66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деятельности:</w:t>
      </w: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психолого-педагогическое сопровождение субъектов образовательного процесса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интеллектуальному развитию обучающихся на каждом возрастном этапе.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2B663F" w:rsidRPr="00380CD1" w:rsidRDefault="002B663F" w:rsidP="002B663F">
      <w:pPr>
        <w:numPr>
          <w:ilvl w:val="0"/>
          <w:numId w:val="1"/>
        </w:numPr>
        <w:shd w:val="clear" w:color="auto" w:fill="FFFFFF" w:themeFill="background1"/>
        <w:spacing w:before="45" w:after="0" w:line="240" w:lineRule="auto"/>
        <w:ind w:left="2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 Организационно-методическая работа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5823"/>
        <w:gridCol w:w="3134"/>
        <w:gridCol w:w="4629"/>
      </w:tblGrid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результат. Примечание.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(1-15)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еженедельной сетки сопроводительной работы с учащимися, педагогами, родителями </w:t>
            </w: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по социально-психологической службе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М/О классных руководителей: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адаптационного периода у детей 1-х классов. Рекомендации классным руководителям по оказанию помощи детям с низким уровнем адаптации» (М/О кл. рук.Нач. кл.)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подросткового периода. Особенности адаптации детей 5-х классов» (М\О кл. рук. 5-8 кл.)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«Проблема профессионального самоопределения» (М/О кл. рук. 9-11 кл.)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школьных методических объединений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компетенции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2B663F" w:rsidRPr="00380CD1" w:rsidTr="00BA477E">
        <w:tc>
          <w:tcPr>
            <w:tcW w:w="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Диагностическая работа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4330"/>
        <w:gridCol w:w="2985"/>
        <w:gridCol w:w="2238"/>
        <w:gridCol w:w="4181"/>
      </w:tblGrid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результат. Примечание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Керна-Йерасика;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«Графический диктант» Эльконина;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Кумариной;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Проективные методики – «Моя </w:t>
            </w: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семья», «Детский сад – школа», «Мой портрет»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1-х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Прослеживание хода адаптации учащихся 5-х классов: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школьной тревожности Филлипса;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Социометрия;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САН;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неоконченных предложений «Я и мой класс»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5-х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дезадаптированных детей. Выработка рекомендаций родителям и классным руководителям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причин низкой мотивации. Индивидуальное консультирование кл. руководителей и родителей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Прослеживание хода адаптации учащихся 10 класса и 11 классов (вновь прибывших в школу)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школьной тревожности Филлипса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Социометрия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САН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неоконченных предложений «Я и мой класс»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 комфортности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8-х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4-х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9-х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1-х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школы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Сентябрь-апрель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1-11 классов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 кл. руководителей, родителей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Способные и одаренные учащиеся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0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группы риска</w:t>
            </w:r>
          </w:p>
        </w:tc>
        <w:tc>
          <w:tcPr>
            <w:tcW w:w="7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4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III Коррекционно-развивающая работа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4074"/>
        <w:gridCol w:w="3167"/>
        <w:gridCol w:w="1960"/>
        <w:gridCol w:w="4524"/>
      </w:tblGrid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1-6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с обучающимися 11-х классов по подготовке к ЕГЭ «Путь к успеху»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11-е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стрессоустойчивости и уверенности в себе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занятия с одаренными обучающимися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занятия с обучающимися 4-х классов по </w:t>
            </w: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подготовке к переходу в среднее звено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4-е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словесно-логического мышления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программе «МОЙ выбор»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временной перспективы у старшеклассников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программе «Полезная прививка»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ВИЧ/СПИДа</w:t>
            </w:r>
          </w:p>
        </w:tc>
      </w:tr>
      <w:tr w:rsidR="002B663F" w:rsidRPr="00380CD1" w:rsidTr="00BA477E">
        <w:tc>
          <w:tcPr>
            <w:tcW w:w="3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«Психологическая азбука»</w:t>
            </w:r>
          </w:p>
        </w:tc>
        <w:tc>
          <w:tcPr>
            <w:tcW w:w="10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65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0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социальных навыков</w:t>
            </w:r>
          </w:p>
        </w:tc>
      </w:tr>
    </w:tbl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 Профилактическая работа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5018"/>
        <w:gridCol w:w="1829"/>
        <w:gridCol w:w="2241"/>
        <w:gridCol w:w="4644"/>
      </w:tblGrid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  неуспевающих детей Индивидуальная помощь детям.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Коммуникативный мини-тренинг «Я и мой класс!»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позитивного отношения к школе и к одноклассникам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«Привычки и здоровье». Беседа о ЗОЖ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полезных привычек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СПИД и ВИЧ инфекций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профилактике зависимостей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психологии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адекватной самооценки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ПМПк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другими специалистами школы по оказанию инд. помощи учащимся</w:t>
            </w:r>
          </w:p>
        </w:tc>
      </w:tr>
      <w:tr w:rsidR="002B663F" w:rsidRPr="00380CD1" w:rsidTr="00BA477E"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Советах профилактики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2B663F" w:rsidRPr="00380CD1" w:rsidTr="00BA477E">
        <w:trPr>
          <w:trHeight w:val="1076"/>
        </w:trPr>
        <w:tc>
          <w:tcPr>
            <w:tcW w:w="30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1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психологии (по утвержденному плану)</w:t>
            </w:r>
          </w:p>
        </w:tc>
        <w:tc>
          <w:tcPr>
            <w:tcW w:w="62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76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7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психологической компетентности учащихся и учителей школы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 Консультативная и просветительская работа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216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5916"/>
        <w:gridCol w:w="2411"/>
        <w:gridCol w:w="1960"/>
        <w:gridCol w:w="4072"/>
      </w:tblGrid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деятельности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 1-х классов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 5-х классов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6-е классы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младших подростков о вреде курения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 классных руководителей)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 2-х,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3-х классов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7-е классы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ответственности детей за свою жизнь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«Мы выбираем будущую профессию»</w:t>
            </w:r>
          </w:p>
          <w:p w:rsidR="002B663F" w:rsidRPr="00380CD1" w:rsidRDefault="002B663F" w:rsidP="00BA477E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лекторий «Помощь родителей в профессиональном самоопределении учащихся» (по запросу кл. руководителей)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9-11 классов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 классы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</w:tr>
      <w:tr w:rsidR="002B663F" w:rsidRPr="00380CD1" w:rsidTr="00BA477E">
        <w:tc>
          <w:tcPr>
            <w:tcW w:w="296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3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790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Учителя. Кл.руководители. Администрация</w:t>
            </w:r>
          </w:p>
        </w:tc>
        <w:tc>
          <w:tcPr>
            <w:tcW w:w="64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3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663F" w:rsidRPr="00380CD1" w:rsidRDefault="002B663F" w:rsidP="00BA477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</w:t>
            </w:r>
          </w:p>
        </w:tc>
      </w:tr>
    </w:tbl>
    <w:p w:rsidR="002B663F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Работа с учащимися «группы риска»</w:t>
      </w:r>
    </w:p>
    <w:tbl>
      <w:tblPr>
        <w:tblW w:w="14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7395"/>
        <w:gridCol w:w="2084"/>
        <w:gridCol w:w="1865"/>
        <w:gridCol w:w="2844"/>
      </w:tblGrid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Класс, группы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Организационная работа.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состоящих на разных формах учета, формирование банка данных. Оформление индивидуальных карт на учащихся, поставленных на учет (ВШУ, КДН). Изучение семейных взаимоотношений; социального окружения учащихся. Сбор анамнеза.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инспектором ПДН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классными руководителями по изучению личностных особенностей обучающихся и выявлению причин: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неадекватного поведения,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дезадаптации, конфликтности, слабой успеваемости и неуспеваемости.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 1-11 классов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кл.руководите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документации к ПМПк, ТПМПК, КДН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301A90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групп для проведения коррекционно-развивающих занятий.</w:t>
            </w:r>
          </w:p>
          <w:p w:rsidR="002B663F" w:rsidRPr="00301A90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63F" w:rsidRPr="00301A90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Психопрофилактика и просвещение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школьнойдезадаптации.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1,5,10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Месячники по профилактике: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правонарушений среди учащихся;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«Мы за здоровый образ жизни»;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аутоагрессии подростков;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буллинга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инспектором ПДН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классными руководителями по изучению динамики личностного роста обучающихся «группы риска»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формированию правовой культуры, толерантного поведения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четверть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кл.руководителями.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по профилактике зависимостей (по социально-психологической программе «Мой выбор»)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 8 классов, стоящие на учете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профориентации обучающихся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классов «Твоя профессиональная карьера»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Обуч-ся 9 классов, стоящие на учете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психических перегрузок школьников «группы риска», посещение уроков, наблюдение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цикла профилактических бесед об ответственности родителей за воспитание детей: «Знакомство родителей Закон о семье, права и обязанности семьи», «Права и обязанности семьи», «Бесконтрольность </w:t>
            </w: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свободного времени – основная причина совершения правонарушений и преступлений», «Десять ошибок в воспитании», «Взаимоотношения в семье – отражение в ребенке», «Основы конструктивного поведения Родитель-Подросток» «Основные способы выхода из конфликтных ситуаций».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 учащих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дней профилактики, родительских собраний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инспектором ПДН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стенды для просвещения родителей.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для родителей на сайте ОУ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разделе «Социально- психологическая служба»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родителей: «Роль семейного общения в профилактике девиантного поведения и негативных привычек у детей»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детей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психолого-педагогического просвещения родителей через родительский всеобуч.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детей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классов, в которых проводится гр.соц.-психологичработа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профилактические беседы с родителями по имеющимся проблемам в поведении и обучении детей.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детей, стоящие на учете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 общения и ролевого поведения во взаимодействии с детьми «группы риска»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межличностного взаимодействия учащихся «группы риска» со сверстниками и взрослыми (обучающее занятие для педагогов)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среднего звена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МО классных руководителей «Ранняя профилактика семейного неблагополучия»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«XXI век – век без наркотиков»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8–11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локальной программе профилактики негативных привычек «Сделай свой выбор»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стоящие на учете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Акции: «Жизнь без алкоголя», «Жизнь без сигарет»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часов: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«Безвредного табака не бывает»,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«Пивной алкоголизм»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хочу жить!»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на кл.часах, факультативах, родит.собра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</w:t>
            </w:r>
            <w:r w:rsidRPr="00301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социальными партнерами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Диагностика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сформированности компонентов учебной деятельности первоклассников, особенности адаптации детей к школе (по запросу учителей первоклассников)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психологической готовности к переходу в основную школу (4 классы)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уровня адаптации обучающихся  5 классов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Сентябрь–ноябрь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адаптации десятиклассников к обучению в старшем звене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Сентябрь–ноябрь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группы риска при проведении психодиагностика на адаптацию.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5, 10-е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Октябрь–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особенностей личности и социальной ситуации развития детей, склонных к девиантному поведению.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родителей, педагогов, админ.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психодиагностика особенностей познавательной сферы учащихся.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родителей, педагогов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склонностей и способностей детей «группы риска» в рамках профессионального самоопределения учащихся.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 по профориен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Коррекционно-развивающая работа.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с детьми 1 классов (имеющими по результатам диагностики низкий уровень подготовки к обучению к школе)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1-го полугодия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группа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 с пятиклассниками с нарушением адаптации.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 признаками школьнойдезадаптации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с детьми, имеющими отклонения и нарушения в поведении.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стоящие на учете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педагогов, родителей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социально-психологических тренингов: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  «Азбука общения»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 «Я и Мы»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 Развитие способности к самопознанию и уверенности в себе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социального риска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  </w:t>
            </w: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Консультирование.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консультирование «Особенностимежличностного взаимодействия уч-ся со сверстниками и взрослыми»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кл.рук., учащиеся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 в решении актуальных проблем.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запросам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классных руководите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родителей по итогам диагностик: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адаптация первоклассников к школе;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адаптация обучающихся при переходе в среднее звено и др.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Ноябрь–декабрь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 1-11 кл.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учащихся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учащихся 9 классов</w:t>
            </w:r>
          </w:p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результатам профориентационной диагностики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«группы риска»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A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Методическая работа.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ГМО психологов.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соотв. с планом </w:t>
            </w: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РМО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психолого-педагогического консилиума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научно-практических конференциях, семинарах, тренингах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периодическими изданиями, монографиями, банком диагностических и коррекционных программ в ГМО, изучение нормативно-правовой базы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компетентности, освоение новых методов для осуществления профессиональной деятельности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отчётной документации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63F" w:rsidRPr="004078F6" w:rsidTr="00BA477E"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 семинар для педагогов-психологов и социальных педагогов.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Психологи, соц.педагог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B663F" w:rsidRPr="004078F6" w:rsidRDefault="002B663F" w:rsidP="00BA4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B663F" w:rsidRPr="004078F6" w:rsidRDefault="002B663F" w:rsidP="002B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63F" w:rsidRPr="00301A90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63F" w:rsidRPr="00380CD1" w:rsidRDefault="002B663F" w:rsidP="002B663F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ог-психолог______/Т.В. Сафрайдер</w:t>
      </w:r>
      <w:r w:rsidRPr="00380CD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2B663F" w:rsidRPr="00380CD1" w:rsidRDefault="002B663F" w:rsidP="002B66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22465" w:rsidRDefault="00E96D43"/>
    <w:sectPr w:rsidR="00422465" w:rsidSect="00E322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2EB"/>
    <w:multiLevelType w:val="multilevel"/>
    <w:tmpl w:val="FED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2B663F"/>
    <w:rsid w:val="001037EF"/>
    <w:rsid w:val="002648F3"/>
    <w:rsid w:val="002B663F"/>
    <w:rsid w:val="006668B3"/>
    <w:rsid w:val="00A47855"/>
    <w:rsid w:val="00DE49DB"/>
    <w:rsid w:val="00E96D43"/>
    <w:rsid w:val="00F32E05"/>
    <w:rsid w:val="00F4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63F"/>
    <w:rPr>
      <w:b/>
      <w:bCs/>
    </w:rPr>
  </w:style>
  <w:style w:type="character" w:customStyle="1" w:styleId="apple-converted-space">
    <w:name w:val="apple-converted-space"/>
    <w:basedOn w:val="a0"/>
    <w:rsid w:val="002B663F"/>
  </w:style>
  <w:style w:type="character" w:styleId="a5">
    <w:name w:val="Emphasis"/>
    <w:basedOn w:val="a0"/>
    <w:uiPriority w:val="20"/>
    <w:qFormat/>
    <w:rsid w:val="002B6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2936</Words>
  <Characters>16737</Characters>
  <Application>Microsoft Office Word</Application>
  <DocSecurity>0</DocSecurity>
  <Lines>139</Lines>
  <Paragraphs>39</Paragraphs>
  <ScaleCrop>false</ScaleCrop>
  <Company>Krokoz™ Inc.</Company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2019-09-23T09:40:00Z</dcterms:created>
  <dcterms:modified xsi:type="dcterms:W3CDTF">2019-09-23T09:40:00Z</dcterms:modified>
</cp:coreProperties>
</file>